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电线电缆厂家信息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</w:p>
    <w:p>
      <w:pPr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单位名称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tbl>
      <w:tblPr>
        <w:tblStyle w:val="5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682"/>
        <w:gridCol w:w="2163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3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8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统一社会信用代码</w:t>
            </w:r>
          </w:p>
        </w:tc>
        <w:tc>
          <w:tcPr>
            <w:tcW w:w="2359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3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注册资金（万元）</w:t>
            </w:r>
          </w:p>
        </w:tc>
        <w:tc>
          <w:tcPr>
            <w:tcW w:w="168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授权代理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及电话</w:t>
            </w:r>
          </w:p>
        </w:tc>
        <w:tc>
          <w:tcPr>
            <w:tcW w:w="2359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3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6204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3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产品覆盖国内范围（并列出全国各生产基地具体地址）</w:t>
            </w:r>
          </w:p>
        </w:tc>
        <w:tc>
          <w:tcPr>
            <w:tcW w:w="6204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3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生产资质</w:t>
            </w:r>
          </w:p>
        </w:tc>
        <w:tc>
          <w:tcPr>
            <w:tcW w:w="6204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3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产品主要类别</w:t>
            </w:r>
          </w:p>
        </w:tc>
        <w:tc>
          <w:tcPr>
            <w:tcW w:w="6204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3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生产产能</w:t>
            </w:r>
          </w:p>
        </w:tc>
        <w:tc>
          <w:tcPr>
            <w:tcW w:w="6204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3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2022年营业收入</w:t>
            </w:r>
          </w:p>
        </w:tc>
        <w:tc>
          <w:tcPr>
            <w:tcW w:w="6204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3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近三年国央企年度战略合作业绩</w:t>
            </w:r>
          </w:p>
        </w:tc>
        <w:tc>
          <w:tcPr>
            <w:tcW w:w="6204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3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是否存在招募公告中不可参与报名情况</w:t>
            </w:r>
          </w:p>
        </w:tc>
        <w:tc>
          <w:tcPr>
            <w:tcW w:w="6204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3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企业资信（后应附相关证书扫描件）</w:t>
            </w:r>
          </w:p>
        </w:tc>
        <w:tc>
          <w:tcPr>
            <w:tcW w:w="6204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目前国家企业信用信息公示系统（信用中国等），是否有行政处罚信息、经营异常信息及严重违法失信企业信息等，应进行说明并附带截图。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24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（姓名）系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报 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厂 家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名 称）</w:t>
      </w:r>
      <w:r>
        <w:rPr>
          <w:rFonts w:hint="eastAsia" w:ascii="仿宋" w:hAnsi="仿宋" w:eastAsia="仿宋" w:cs="仿宋"/>
          <w:sz w:val="32"/>
          <w:szCs w:val="32"/>
        </w:rPr>
        <w:t>的法定代表人，现委托的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（姓名） </w:t>
      </w:r>
      <w:r>
        <w:rPr>
          <w:rFonts w:hint="eastAsia" w:ascii="仿宋" w:hAnsi="仿宋" w:eastAsia="仿宋" w:cs="仿宋"/>
          <w:sz w:val="32"/>
          <w:szCs w:val="32"/>
        </w:rPr>
        <w:t>为我方代理人。代理人根据授权，以我方名义签署、澄清、说明、补正</w:t>
      </w: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</w:rPr>
        <w:t>、递交、撤回、修改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安徽建工集团电线电缆集采厂家招募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文件，其法律后果由我方承担。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委托期限：自本委托书签署之日起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90日内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代理人无转委托权，特此委托。</w:t>
      </w: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法人及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代理人身份证影印件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法人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身份证影印件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正面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法人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身份证影印件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反面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代理人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身份证影印件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正面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代理人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身份证影印件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反面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Ansi="宋体"/>
          <w:szCs w:val="20"/>
        </w:rPr>
      </w:pPr>
    </w:p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  名</w:t>
      </w:r>
      <w:r>
        <w:rPr>
          <w:rFonts w:hint="eastAsia" w:ascii="宋体" w:hAnsi="宋体" w:eastAsia="宋体" w:cs="宋体"/>
          <w:sz w:val="32"/>
          <w:szCs w:val="32"/>
        </w:rPr>
        <w:t xml:space="preserve">  人：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（盖单位章）</w:t>
      </w:r>
    </w:p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法定代表人：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（签字或盖章）</w:t>
      </w:r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hint="eastAsia" w:hAnsi="宋体" w:cs="Courier New"/>
        </w:rPr>
      </w:pPr>
      <w:bookmarkStart w:id="0" w:name="_Toc171581369"/>
      <w:bookmarkStart w:id="1" w:name="_Toc171741992"/>
      <w:bookmarkStart w:id="2" w:name="_Toc171581549"/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     年     月     日</w:t>
      </w:r>
      <w:bookmarkEnd w:id="0"/>
      <w:bookmarkEnd w:id="1"/>
      <w:bookmarkEnd w:id="2"/>
    </w:p>
    <w:p>
      <w:pPr>
        <w:pStyle w:val="4"/>
        <w:ind w:left="0" w:leftChars="0" w:right="94" w:rightChars="45" w:firstLine="0" w:firstLineChars="0"/>
        <w:rPr>
          <w:rFonts w:ascii="仿宋_GB2312" w:hAnsi="仿宋_GB2312" w:eastAsia="仿宋_GB2312" w:cs="仿宋_GB2312"/>
          <w:b/>
          <w:bCs/>
          <w:sz w:val="24"/>
        </w:rPr>
      </w:pPr>
    </w:p>
    <w:p>
      <w:pPr>
        <w:pStyle w:val="4"/>
        <w:ind w:left="0" w:leftChars="0" w:right="94" w:rightChars="45" w:firstLine="0"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代理人需提供近半年（2023年2月-2023年7月）的社保证明材料。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xZjczYTk2NjE5Y2EwOGFjZjgzZWNhMzNlZjUwYWUifQ=="/>
  </w:docVars>
  <w:rsids>
    <w:rsidRoot w:val="00CC4C36"/>
    <w:rsid w:val="00236826"/>
    <w:rsid w:val="00CC4C36"/>
    <w:rsid w:val="00EA7C0B"/>
    <w:rsid w:val="01BA7B47"/>
    <w:rsid w:val="17806F4F"/>
    <w:rsid w:val="1A891D74"/>
    <w:rsid w:val="286B5F4C"/>
    <w:rsid w:val="5D7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5_论文正文"/>
    <w:basedOn w:val="1"/>
    <w:qFormat/>
    <w:uiPriority w:val="0"/>
    <w:pPr>
      <w:adjustRightInd w:val="0"/>
      <w:spacing w:line="400" w:lineRule="exact"/>
      <w:ind w:firstLine="490"/>
      <w:textAlignment w:val="baseline"/>
    </w:pPr>
    <w:rPr>
      <w:rFonts w:ascii="宋体" w:hAnsi="Times New Roman" w:eastAsia="宋体" w:cs="Times New Roman"/>
      <w:kern w:val="0"/>
      <w:sz w:val="24"/>
      <w:szCs w:val="20"/>
    </w:rPr>
  </w:style>
  <w:style w:type="paragraph" w:styleId="4">
    <w:name w:val="Block Text"/>
    <w:basedOn w:val="1"/>
    <w:qFormat/>
    <w:uiPriority w:val="0"/>
    <w:pPr>
      <w:spacing w:after="120"/>
      <w:ind w:left="1440" w:leftChars="700" w:right="700" w:rightChars="70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标4"/>
    <w:basedOn w:val="1"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591</Characters>
  <Lines>5</Lines>
  <Paragraphs>1</Paragraphs>
  <TotalTime>2</TotalTime>
  <ScaleCrop>false</ScaleCrop>
  <LinksUpToDate>false</LinksUpToDate>
  <CharactersWithSpaces>636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2023-08-08T10:21:00Z</dcterms:created>
  <dc:creator>86516</dc:creator>
  <cp:lastModifiedBy>小黑</cp:lastModifiedBy>
  <cp:lastPrinted>2023-03-30T06:53:00Z</cp:lastPrinted>
  <dcterms:modified xsi:type="dcterms:W3CDTF">2023-08-09T08:46:08Z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C3971DA6F648442ABE95F4289FAF6D30_13</vt:lpwstr>
  </property>
</Properties>
</file>